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53FE8D53" w:rsidR="00386386" w:rsidRPr="0051173A" w:rsidRDefault="00386386" w:rsidP="00386386">
      <w:pPr>
        <w:keepLines/>
        <w:tabs>
          <w:tab w:val="right" w:pos="10440"/>
          <w:tab w:val="right" w:pos="13323"/>
        </w:tabs>
        <w:rPr>
          <w:rFonts w:ascii="Arial" w:hAnsi="Arial" w:cs="Arial"/>
          <w:b/>
        </w:rPr>
      </w:pPr>
      <w:bookmarkStart w:id="0" w:name="Title"/>
      <w:bookmarkStart w:id="1" w:name="DocumentFor"/>
      <w:bookmarkEnd w:id="0"/>
      <w:bookmarkEnd w:id="1"/>
      <w:r w:rsidRPr="004F60ED">
        <w:rPr>
          <w:rFonts w:ascii="Arial" w:eastAsia="MS Mincho" w:hAnsi="Arial" w:cs="Arial"/>
          <w:b/>
          <w:lang w:val="en-US"/>
        </w:rPr>
        <w:t>3GPP TSG-RAN WG4 Meeting #</w:t>
      </w:r>
      <w:r w:rsidR="007444B6">
        <w:rPr>
          <w:rFonts w:ascii="Arial" w:eastAsia="MS Mincho" w:hAnsi="Arial" w:cs="Arial"/>
          <w:b/>
          <w:lang w:val="en-US"/>
        </w:rPr>
        <w:t>10</w:t>
      </w:r>
      <w:r w:rsidR="00C20EFB">
        <w:rPr>
          <w:rFonts w:ascii="Arial" w:eastAsia="MS Mincho" w:hAnsi="Arial" w:cs="Arial"/>
          <w:b/>
          <w:lang w:val="en-US"/>
        </w:rPr>
        <w:t>8</w:t>
      </w:r>
      <w:r w:rsidRPr="004F60ED">
        <w:rPr>
          <w:rFonts w:ascii="Arial" w:eastAsia="MS Mincho" w:hAnsi="Arial" w:cs="Arial"/>
          <w:b/>
          <w:lang w:val="en-US"/>
        </w:rPr>
        <w:tab/>
      </w:r>
      <w:r w:rsidR="00E46925" w:rsidRPr="00E46925">
        <w:rPr>
          <w:rFonts w:ascii="Arial" w:eastAsia="MS Mincho" w:hAnsi="Arial" w:cs="Arial"/>
          <w:b/>
          <w:lang w:val="en-US"/>
        </w:rPr>
        <w:t>R4-2312912</w:t>
      </w:r>
    </w:p>
    <w:p w14:paraId="0A5E7DA4" w14:textId="54541757" w:rsidR="00386386" w:rsidRPr="004F60ED" w:rsidRDefault="00C20EFB" w:rsidP="00386386">
      <w:pPr>
        <w:pStyle w:val="BodyText"/>
        <w:rPr>
          <w:rFonts w:ascii="Arial" w:hAnsi="Arial"/>
          <w:b/>
          <w:lang w:val="en-GB"/>
        </w:rPr>
      </w:pPr>
      <w:r>
        <w:rPr>
          <w:rFonts w:ascii="Arial" w:hAnsi="Arial"/>
          <w:b/>
        </w:rPr>
        <w:t>Toulouse</w:t>
      </w:r>
      <w:r w:rsidR="00386386" w:rsidRPr="00187D75">
        <w:rPr>
          <w:rFonts w:ascii="Arial" w:hAnsi="Arial"/>
          <w:b/>
        </w:rPr>
        <w:t xml:space="preserve">, </w:t>
      </w:r>
      <w:r>
        <w:rPr>
          <w:rFonts w:ascii="Arial" w:hAnsi="Arial"/>
          <w:b/>
        </w:rPr>
        <w:t>France</w:t>
      </w:r>
      <w:r w:rsidR="00C27782">
        <w:rPr>
          <w:rFonts w:ascii="Arial" w:hAnsi="Arial"/>
          <w:b/>
        </w:rPr>
        <w:t xml:space="preserve">, </w:t>
      </w:r>
      <w:r>
        <w:rPr>
          <w:rFonts w:ascii="Arial" w:hAnsi="Arial"/>
          <w:b/>
        </w:rPr>
        <w:t>August</w:t>
      </w:r>
      <w:r w:rsidR="00A05A57" w:rsidRPr="00187D75">
        <w:rPr>
          <w:rFonts w:ascii="Arial" w:hAnsi="Arial"/>
          <w:b/>
        </w:rPr>
        <w:t xml:space="preserve"> </w:t>
      </w:r>
      <w:r w:rsidR="00C27782">
        <w:rPr>
          <w:rFonts w:ascii="Arial" w:hAnsi="Arial"/>
          <w:b/>
        </w:rPr>
        <w:t>2</w:t>
      </w:r>
      <w:r>
        <w:rPr>
          <w:rFonts w:ascii="Arial" w:hAnsi="Arial"/>
          <w:b/>
        </w:rPr>
        <w:t>1</w:t>
      </w:r>
      <w:r w:rsidR="007444B6" w:rsidRPr="00187D75">
        <w:rPr>
          <w:rFonts w:ascii="Arial" w:hAnsi="Arial"/>
          <w:b/>
        </w:rPr>
        <w:t xml:space="preserve"> </w:t>
      </w:r>
      <w:r w:rsidR="00386386" w:rsidRPr="00187D75">
        <w:rPr>
          <w:rFonts w:ascii="Arial" w:hAnsi="Arial"/>
          <w:b/>
        </w:rPr>
        <w:t xml:space="preserve">– </w:t>
      </w:r>
      <w:r w:rsidR="000A7456">
        <w:rPr>
          <w:rFonts w:ascii="Arial" w:hAnsi="Arial"/>
          <w:b/>
        </w:rPr>
        <w:t>2</w:t>
      </w:r>
      <w:r>
        <w:rPr>
          <w:rFonts w:ascii="Arial" w:hAnsi="Arial"/>
          <w:b/>
        </w:rPr>
        <w:t>5</w:t>
      </w:r>
      <w:r w:rsidR="00A05A57" w:rsidRPr="00187D75">
        <w:rPr>
          <w:rFonts w:ascii="Arial" w:hAnsi="Arial"/>
          <w:b/>
        </w:rPr>
        <w:t>,</w:t>
      </w:r>
      <w:r w:rsidR="00386386" w:rsidRPr="00187D75">
        <w:rPr>
          <w:rFonts w:ascii="Arial" w:hAnsi="Arial"/>
          <w:b/>
        </w:rPr>
        <w:t xml:space="preserve"> 202</w:t>
      </w:r>
      <w:r w:rsidR="00EC72CF">
        <w:rPr>
          <w:rFonts w:ascii="Arial" w:hAnsi="Arial"/>
          <w:b/>
        </w:rPr>
        <w:t>3</w:t>
      </w:r>
    </w:p>
    <w:p w14:paraId="1F26E5AE" w14:textId="77777777" w:rsidR="008652E9" w:rsidRPr="002C5EB5" w:rsidRDefault="008652E9" w:rsidP="008652E9">
      <w:pPr>
        <w:pStyle w:val="BodyText"/>
        <w:rPr>
          <w:b/>
          <w:noProof/>
          <w:sz w:val="22"/>
          <w:szCs w:val="22"/>
          <w:lang w:val="en-GB"/>
        </w:rPr>
      </w:pPr>
    </w:p>
    <w:p w14:paraId="53FA1388" w14:textId="27131CEE" w:rsidR="00C27782" w:rsidRPr="00AB3D40" w:rsidRDefault="00C27782" w:rsidP="00C27782">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4B179B" w:rsidRPr="004B179B">
        <w:rPr>
          <w:rFonts w:ascii="Arial" w:hAnsi="Arial" w:cs="Arial"/>
          <w:bCs/>
          <w:sz w:val="22"/>
        </w:rPr>
        <w:t>Discussion on</w:t>
      </w:r>
      <w:r w:rsidR="004B179B">
        <w:rPr>
          <w:rFonts w:ascii="Arial" w:hAnsi="Arial" w:cs="Arial"/>
          <w:b/>
          <w:sz w:val="22"/>
        </w:rPr>
        <w:t xml:space="preserve"> </w:t>
      </w:r>
      <w:r w:rsidRPr="00C27782">
        <w:rPr>
          <w:rFonts w:ascii="Arial" w:hAnsi="Arial" w:cs="Arial"/>
          <w:sz w:val="22"/>
        </w:rPr>
        <w:t>BS EMC enhancement</w:t>
      </w:r>
    </w:p>
    <w:p w14:paraId="3BCC192E" w14:textId="436CE847" w:rsidR="00C27782" w:rsidRPr="00DE53FC" w:rsidRDefault="00C27782" w:rsidP="00C27782">
      <w:pPr>
        <w:tabs>
          <w:tab w:val="left" w:pos="1985"/>
        </w:tabs>
        <w:jc w:val="both"/>
        <w:rPr>
          <w:rFonts w:ascii="Arial" w:hAnsi="Arial" w:cs="Arial"/>
          <w:sz w:val="22"/>
        </w:rPr>
      </w:pPr>
      <w:r w:rsidRPr="00B00A86">
        <w:rPr>
          <w:rFonts w:ascii="Arial" w:hAnsi="Arial" w:cs="Arial"/>
          <w:b/>
          <w:sz w:val="22"/>
        </w:rPr>
        <w:t>Agenda Item:</w:t>
      </w:r>
      <w:r w:rsidRPr="00B00A86">
        <w:rPr>
          <w:rFonts w:ascii="Arial" w:hAnsi="Arial" w:cs="Arial"/>
          <w:b/>
          <w:sz w:val="22"/>
        </w:rPr>
        <w:tab/>
      </w:r>
      <w:r w:rsidRPr="00B00A86">
        <w:rPr>
          <w:rFonts w:ascii="Arial" w:hAnsi="Arial" w:cs="Arial"/>
          <w:sz w:val="22"/>
        </w:rPr>
        <w:t>8.1</w:t>
      </w:r>
      <w:r w:rsidR="00B00A86" w:rsidRPr="00B00A86">
        <w:rPr>
          <w:rFonts w:ascii="Arial" w:hAnsi="Arial" w:cs="Arial"/>
          <w:sz w:val="22"/>
        </w:rPr>
        <w:t>7</w:t>
      </w:r>
      <w:r w:rsidRPr="00B00A86">
        <w:rPr>
          <w:rFonts w:ascii="Arial" w:hAnsi="Arial" w:cs="Arial"/>
          <w:sz w:val="22"/>
        </w:rPr>
        <w:t>.2</w:t>
      </w:r>
    </w:p>
    <w:p w14:paraId="1FEECC36" w14:textId="205A5C22" w:rsidR="00C27782" w:rsidRPr="00AB3D40" w:rsidRDefault="00C27782" w:rsidP="00C27782">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49BCFEEA" w14:textId="0226A81F" w:rsidR="00C27782" w:rsidRPr="00C27782" w:rsidRDefault="00C27782" w:rsidP="00C27782">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Pr>
          <w:rFonts w:ascii="Arial" w:hAnsi="Arial" w:cs="Arial"/>
          <w:sz w:val="22"/>
        </w:rPr>
        <w:t>Approval</w:t>
      </w:r>
    </w:p>
    <w:p w14:paraId="0706F9C0" w14:textId="02EE357F" w:rsidR="00BB531E" w:rsidRPr="00BB531E" w:rsidRDefault="00664D98" w:rsidP="00847FB4">
      <w:pPr>
        <w:pStyle w:val="Heading1"/>
        <w:numPr>
          <w:ilvl w:val="0"/>
          <w:numId w:val="3"/>
        </w:numPr>
      </w:pPr>
      <w:r w:rsidRPr="000813E3">
        <w:t>Introduction</w:t>
      </w:r>
    </w:p>
    <w:p w14:paraId="6944A6C4" w14:textId="4AD477AA" w:rsidR="002101AB" w:rsidRPr="009A1AE4" w:rsidRDefault="002101AB" w:rsidP="002101AB">
      <w:r w:rsidRPr="009A1AE4">
        <w:t>In the agreed WF (</w:t>
      </w:r>
      <w:r w:rsidR="00C27782" w:rsidRPr="009A1AE4">
        <w:t>R4-230</w:t>
      </w:r>
      <w:r w:rsidR="009A1AE4" w:rsidRPr="009A1AE4">
        <w:t>9861</w:t>
      </w:r>
      <w:r w:rsidRPr="009A1AE4">
        <w:t>) [1], the open issues are listed as follows.</w:t>
      </w:r>
    </w:p>
    <w:tbl>
      <w:tblPr>
        <w:tblStyle w:val="TableGrid"/>
        <w:tblW w:w="0" w:type="auto"/>
        <w:tblLook w:val="04A0" w:firstRow="1" w:lastRow="0" w:firstColumn="1" w:lastColumn="0" w:noHBand="0" w:noVBand="1"/>
      </w:tblPr>
      <w:tblGrid>
        <w:gridCol w:w="10309"/>
      </w:tblGrid>
      <w:tr w:rsidR="009A1AE4" w:rsidRPr="009A1AE4" w14:paraId="60E76B00" w14:textId="77777777" w:rsidTr="00326FB1">
        <w:tc>
          <w:tcPr>
            <w:tcW w:w="10309" w:type="dxa"/>
          </w:tcPr>
          <w:p w14:paraId="5172627F" w14:textId="77777777" w:rsidR="00C73842" w:rsidRPr="009A1AE4" w:rsidRDefault="00C73842" w:rsidP="00C73842">
            <w:pPr>
              <w:rPr>
                <w:b/>
                <w:bCs/>
                <w:i/>
                <w:iCs/>
              </w:rPr>
            </w:pPr>
            <w:r w:rsidRPr="009A1AE4">
              <w:rPr>
                <w:b/>
                <w:bCs/>
                <w:i/>
                <w:iCs/>
              </w:rPr>
              <w:t>Open issues for further study:</w:t>
            </w:r>
          </w:p>
          <w:p w14:paraId="0B74B193" w14:textId="77777777" w:rsidR="009A1AE4" w:rsidRPr="009A1AE4" w:rsidRDefault="009A1AE4" w:rsidP="009A1AE4">
            <w:pPr>
              <w:numPr>
                <w:ilvl w:val="0"/>
                <w:numId w:val="28"/>
              </w:numPr>
              <w:rPr>
                <w:i/>
                <w:iCs/>
                <w:lang w:val="en-US"/>
              </w:rPr>
            </w:pPr>
            <w:r w:rsidRPr="009A1AE4">
              <w:rPr>
                <w:i/>
                <w:iCs/>
                <w:lang w:val="en-US"/>
              </w:rPr>
              <w:t>Implementation of manufacturer declaration:</w:t>
            </w:r>
          </w:p>
          <w:p w14:paraId="16CD0F99" w14:textId="77777777" w:rsidR="009A1AE4" w:rsidRPr="009A1AE4" w:rsidRDefault="009A1AE4" w:rsidP="009A1AE4">
            <w:pPr>
              <w:numPr>
                <w:ilvl w:val="1"/>
                <w:numId w:val="28"/>
              </w:numPr>
              <w:rPr>
                <w:i/>
                <w:iCs/>
                <w:lang w:val="en-US"/>
              </w:rPr>
            </w:pPr>
            <w:r w:rsidRPr="009A1AE4">
              <w:rPr>
                <w:i/>
                <w:iCs/>
                <w:lang w:val="en-US"/>
              </w:rPr>
              <w:t>Option 1: Declare the details of MSR BS product.</w:t>
            </w:r>
          </w:p>
          <w:p w14:paraId="53DC2717" w14:textId="77777777" w:rsidR="009A1AE4" w:rsidRPr="009A1AE4" w:rsidRDefault="009A1AE4" w:rsidP="009A1AE4">
            <w:pPr>
              <w:numPr>
                <w:ilvl w:val="1"/>
                <w:numId w:val="28"/>
              </w:numPr>
              <w:rPr>
                <w:i/>
                <w:iCs/>
                <w:lang w:val="en-US"/>
              </w:rPr>
            </w:pPr>
            <w:r w:rsidRPr="009A1AE4">
              <w:rPr>
                <w:i/>
                <w:iCs/>
                <w:lang w:val="en-US"/>
              </w:rPr>
              <w:t>Option 2: Declare other info, e.g., test cases, etc.</w:t>
            </w:r>
          </w:p>
          <w:p w14:paraId="3FD47446" w14:textId="77777777" w:rsidR="009A1AE4" w:rsidRPr="009A1AE4" w:rsidRDefault="009A1AE4" w:rsidP="009A1AE4">
            <w:pPr>
              <w:numPr>
                <w:ilvl w:val="1"/>
                <w:numId w:val="28"/>
              </w:numPr>
              <w:rPr>
                <w:i/>
                <w:iCs/>
                <w:lang w:val="en-US"/>
              </w:rPr>
            </w:pPr>
            <w:r w:rsidRPr="009A1AE4">
              <w:rPr>
                <w:i/>
                <w:iCs/>
                <w:lang w:val="en-US"/>
              </w:rPr>
              <w:t xml:space="preserve">Other declaration approaches are not precluded – subject to further study. </w:t>
            </w:r>
          </w:p>
          <w:p w14:paraId="0A295A33" w14:textId="77777777" w:rsidR="009A1AE4" w:rsidRPr="009A1AE4" w:rsidRDefault="009A1AE4" w:rsidP="009A1AE4">
            <w:pPr>
              <w:numPr>
                <w:ilvl w:val="0"/>
                <w:numId w:val="28"/>
              </w:numPr>
              <w:rPr>
                <w:i/>
                <w:iCs/>
                <w:lang w:val="en-US"/>
              </w:rPr>
            </w:pPr>
            <w:r w:rsidRPr="009A1AE4">
              <w:rPr>
                <w:i/>
                <w:iCs/>
                <w:lang w:val="en-US"/>
              </w:rPr>
              <w:t>Investigate the test simplification method for multi-band multi-RAT MSR BS.</w:t>
            </w:r>
          </w:p>
          <w:p w14:paraId="6F7615FD" w14:textId="77777777" w:rsidR="009A1AE4" w:rsidRPr="009A1AE4" w:rsidRDefault="009A1AE4" w:rsidP="009A1AE4">
            <w:pPr>
              <w:numPr>
                <w:ilvl w:val="1"/>
                <w:numId w:val="28"/>
              </w:numPr>
              <w:rPr>
                <w:i/>
                <w:iCs/>
                <w:lang w:val="en-US"/>
              </w:rPr>
            </w:pPr>
            <w:r w:rsidRPr="009A1AE4">
              <w:rPr>
                <w:i/>
                <w:iCs/>
                <w:lang w:val="en-US"/>
              </w:rPr>
              <w:t>Option 1: Reduce RATs within each band.</w:t>
            </w:r>
          </w:p>
          <w:p w14:paraId="20368558" w14:textId="77777777" w:rsidR="009A1AE4" w:rsidRPr="009A1AE4" w:rsidRDefault="009A1AE4" w:rsidP="009A1AE4">
            <w:pPr>
              <w:numPr>
                <w:ilvl w:val="1"/>
                <w:numId w:val="28"/>
              </w:numPr>
              <w:rPr>
                <w:i/>
                <w:iCs/>
                <w:lang w:val="en-US"/>
              </w:rPr>
            </w:pPr>
            <w:r w:rsidRPr="009A1AE4">
              <w:rPr>
                <w:i/>
                <w:iCs/>
                <w:lang w:val="en-US"/>
              </w:rPr>
              <w:t>Option 2: Reduce number of bands tested.</w:t>
            </w:r>
          </w:p>
          <w:p w14:paraId="5AF76B97" w14:textId="64DAB0B6" w:rsidR="002101AB" w:rsidRPr="009A1AE4" w:rsidRDefault="009A1AE4" w:rsidP="009A1AE4">
            <w:pPr>
              <w:numPr>
                <w:ilvl w:val="0"/>
                <w:numId w:val="28"/>
              </w:numPr>
              <w:rPr>
                <w:lang w:val="en-US"/>
              </w:rPr>
            </w:pPr>
            <w:r w:rsidRPr="009A1AE4">
              <w:rPr>
                <w:i/>
                <w:iCs/>
                <w:lang w:val="en-US"/>
              </w:rPr>
              <w:t>Evaluation of the potential gains of the proposed alternatives to achieve the EMC test simplification.</w:t>
            </w:r>
          </w:p>
        </w:tc>
      </w:tr>
    </w:tbl>
    <w:p w14:paraId="2009F061" w14:textId="77777777" w:rsidR="002101AB" w:rsidRPr="00C20EFB" w:rsidRDefault="002101AB" w:rsidP="00BB531E">
      <w:pPr>
        <w:rPr>
          <w:color w:val="FF0000"/>
        </w:rPr>
      </w:pPr>
    </w:p>
    <w:p w14:paraId="36D0A173" w14:textId="6E7806CC" w:rsidR="002101AB" w:rsidRPr="00C20EFB" w:rsidRDefault="00BB531E" w:rsidP="00BB531E">
      <w:pPr>
        <w:rPr>
          <w:color w:val="FF0000"/>
        </w:rPr>
      </w:pPr>
      <w:r w:rsidRPr="009A1AE4">
        <w:t>I</w:t>
      </w:r>
      <w:r w:rsidRPr="009A1AE4">
        <w:rPr>
          <w:lang w:val="en-US"/>
        </w:rPr>
        <w:t xml:space="preserve">n </w:t>
      </w:r>
      <w:r w:rsidRPr="009A1AE4">
        <w:t xml:space="preserve">this contribution, we would like to </w:t>
      </w:r>
      <w:r w:rsidR="00C73842" w:rsidRPr="009A1AE4">
        <w:t xml:space="preserve">discuss the </w:t>
      </w:r>
      <w:r w:rsidR="009A1AE4" w:rsidRPr="009A1AE4">
        <w:t>last two points</w:t>
      </w:r>
      <w:r w:rsidR="00C73842" w:rsidRPr="009A1AE4">
        <w:t xml:space="preserve"> listed above</w:t>
      </w:r>
      <w:r w:rsidR="00DC42EC" w:rsidRPr="009A1AE4">
        <w:t xml:space="preserve">, as well as </w:t>
      </w:r>
      <w:r w:rsidR="009A1AE4" w:rsidRPr="009A1AE4">
        <w:t>the implementation of test simplification for multi-band multi-RAT MSR BS</w:t>
      </w:r>
      <w:r w:rsidR="00DC42EC" w:rsidRPr="009A1AE4">
        <w:t xml:space="preserve"> in the specification</w:t>
      </w:r>
      <w:r w:rsidR="002101AB" w:rsidRPr="009A1AE4">
        <w:rPr>
          <w:lang w:val="en-US"/>
        </w:rPr>
        <w:t>.</w:t>
      </w:r>
    </w:p>
    <w:p w14:paraId="47A8774F" w14:textId="7D3835BE" w:rsidR="002E57B8" w:rsidRDefault="00234CED" w:rsidP="000813E3">
      <w:pPr>
        <w:pStyle w:val="Heading1"/>
        <w:numPr>
          <w:ilvl w:val="0"/>
          <w:numId w:val="3"/>
        </w:numPr>
      </w:pPr>
      <w:r w:rsidRPr="000813E3">
        <w:t>Discussion</w:t>
      </w:r>
    </w:p>
    <w:p w14:paraId="1CC31DF6" w14:textId="0F74CFDE" w:rsidR="00532ED1" w:rsidRPr="00532ED1" w:rsidRDefault="00532ED1" w:rsidP="00532ED1">
      <w:pPr>
        <w:pStyle w:val="Heading2"/>
      </w:pPr>
      <w:r>
        <w:t>Analysis of potential gain</w:t>
      </w:r>
    </w:p>
    <w:p w14:paraId="3EB799F0" w14:textId="3F5E4E97" w:rsidR="00C20EFB" w:rsidRPr="003002BB" w:rsidRDefault="00C20EFB" w:rsidP="00C20EFB">
      <w:pPr>
        <w:spacing w:line="276" w:lineRule="auto"/>
        <w:jc w:val="both"/>
        <w:rPr>
          <w:lang w:val="en-US"/>
        </w:rPr>
      </w:pPr>
      <w:r>
        <w:rPr>
          <w:lang w:val="en-US"/>
        </w:rPr>
        <w:t>Based on the discussions so far since RAN4#104-bis meeting, the implementation of test simplification for EMC immunity tests of single-band multi-RAT MSR BS is suggested in the submitted CR R4-</w:t>
      </w:r>
      <w:r w:rsidR="00A1366F" w:rsidRPr="00A1366F">
        <w:rPr>
          <w:lang w:val="en-US"/>
        </w:rPr>
        <w:t xml:space="preserve">2308998 </w:t>
      </w:r>
      <w:r w:rsidR="00A1366F">
        <w:rPr>
          <w:lang w:val="en-US"/>
        </w:rPr>
        <w:t>[2]</w:t>
      </w:r>
      <w:r>
        <w:rPr>
          <w:lang w:val="en-US"/>
        </w:rPr>
        <w:t>, which leading to the results that 19 CSs (CS1 - CS19) defined in TS 37.141 are reduced to</w:t>
      </w:r>
      <w:r w:rsidRPr="007B3252">
        <w:rPr>
          <w:lang w:val="en-US"/>
        </w:rPr>
        <w:t xml:space="preserve"> </w:t>
      </w:r>
      <w:r>
        <w:rPr>
          <w:lang w:val="en-US"/>
        </w:rPr>
        <w:t xml:space="preserve">the following 10 CSs: </w:t>
      </w:r>
      <w:r w:rsidRPr="007B3252">
        <w:rPr>
          <w:lang w:val="en-US"/>
        </w:rPr>
        <w:t>CS1, CS2, CS4, CS5, CS8, CS10, CS11, CS16, CS17</w:t>
      </w:r>
      <w:r>
        <w:rPr>
          <w:lang w:val="en-US"/>
        </w:rPr>
        <w:t xml:space="preserve"> and CS18. T</w:t>
      </w:r>
      <w:r w:rsidRPr="00ED15A4">
        <w:rPr>
          <w:rFonts w:hint="eastAsia"/>
        </w:rPr>
        <w:t xml:space="preserve">he </w:t>
      </w:r>
      <w:r w:rsidRPr="00685B02">
        <w:t>amount</w:t>
      </w:r>
      <w:r w:rsidRPr="00ED15A4">
        <w:rPr>
          <w:rFonts w:hint="eastAsia"/>
        </w:rPr>
        <w:t xml:space="preserve"> of</w:t>
      </w:r>
      <w:r>
        <w:t xml:space="preserve"> </w:t>
      </w:r>
      <w:r w:rsidR="008D7EB4">
        <w:t>EMC</w:t>
      </w:r>
      <w:r>
        <w:t xml:space="preserve"> immunity</w:t>
      </w:r>
      <w:r w:rsidRPr="00ED15A4">
        <w:rPr>
          <w:rFonts w:hint="eastAsia"/>
        </w:rPr>
        <w:t xml:space="preserve"> </w:t>
      </w:r>
      <w:r w:rsidRPr="00685B02">
        <w:rPr>
          <w:rFonts w:hint="eastAsia"/>
        </w:rPr>
        <w:t>test</w:t>
      </w:r>
      <w:r w:rsidRPr="00685B02">
        <w:t>ing</w:t>
      </w:r>
      <w:r w:rsidRPr="00ED15A4">
        <w:rPr>
          <w:rFonts w:hint="eastAsia"/>
        </w:rPr>
        <w:t xml:space="preserve"> </w:t>
      </w:r>
      <w:r>
        <w:t xml:space="preserve">is reduced by </w:t>
      </w:r>
      <w:r>
        <w:rPr>
          <w:lang w:val="en-US"/>
        </w:rPr>
        <w:t xml:space="preserve">47% </w:t>
      </w:r>
      <w:r w:rsidRPr="00ED15A4">
        <w:rPr>
          <w:rFonts w:hint="eastAsia"/>
        </w:rPr>
        <w:t>approximately</w:t>
      </w:r>
      <w:r>
        <w:t>.</w:t>
      </w:r>
      <w:r>
        <w:rPr>
          <w:lang w:val="en-US"/>
        </w:rPr>
        <w:t xml:space="preserve"> </w:t>
      </w:r>
      <w:r w:rsidR="00F95135">
        <w:rPr>
          <w:rFonts w:hint="eastAsia"/>
        </w:rPr>
        <w:t>Considering</w:t>
      </w:r>
      <w:r w:rsidR="00F95135" w:rsidRPr="00F95135">
        <w:rPr>
          <w:lang w:val="en-US"/>
        </w:rPr>
        <w:t xml:space="preserve"> </w:t>
      </w:r>
      <w:r w:rsidR="00F95135">
        <w:rPr>
          <w:lang w:val="en-US"/>
        </w:rPr>
        <w:t>the EMC testing time and cost are proportional to the number of EMC tests</w:t>
      </w:r>
      <w:r w:rsidR="00F95135">
        <w:t>, the potential gain of this WI is to save time and cost spent on the redundant EMC testing, meanwhile ensure the EMC performance is fully verified.</w:t>
      </w:r>
    </w:p>
    <w:p w14:paraId="2B3E7ECE" w14:textId="0148E8E6" w:rsidR="00F95135" w:rsidRDefault="008D7EB4" w:rsidP="00CE08E9">
      <w:pPr>
        <w:spacing w:before="120" w:after="120" w:line="276" w:lineRule="auto"/>
        <w:jc w:val="both"/>
        <w:rPr>
          <w:b/>
          <w:bCs/>
          <w:lang w:val="en-US"/>
        </w:rPr>
      </w:pPr>
      <w:r w:rsidRPr="008D7EB4">
        <w:rPr>
          <w:b/>
          <w:bCs/>
          <w:lang w:val="en-US"/>
        </w:rPr>
        <w:t>Observation</w:t>
      </w:r>
      <w:r w:rsidR="00A72CE0" w:rsidRPr="008D7EB4">
        <w:rPr>
          <w:b/>
          <w:bCs/>
          <w:lang w:val="en-US"/>
        </w:rPr>
        <w:t xml:space="preserve"> </w:t>
      </w:r>
      <w:r w:rsidRPr="008D7EB4">
        <w:rPr>
          <w:b/>
          <w:bCs/>
          <w:lang w:val="en-US"/>
        </w:rPr>
        <w:t>1</w:t>
      </w:r>
      <w:r w:rsidR="00A72CE0" w:rsidRPr="008D7EB4">
        <w:rPr>
          <w:b/>
          <w:bCs/>
          <w:lang w:val="en-US"/>
        </w:rPr>
        <w:t xml:space="preserve">: </w:t>
      </w:r>
      <w:r w:rsidRPr="008D7EB4">
        <w:rPr>
          <w:b/>
          <w:bCs/>
          <w:lang w:val="en-US"/>
        </w:rPr>
        <w:t xml:space="preserve">As the potential gain of NR LTE EMC enhancement WI, </w:t>
      </w:r>
      <w:r w:rsidR="00F95135">
        <w:rPr>
          <w:b/>
          <w:bCs/>
          <w:lang w:val="en-US"/>
        </w:rPr>
        <w:t xml:space="preserve">the </w:t>
      </w:r>
      <w:r w:rsidR="00F95135" w:rsidRPr="00F95135">
        <w:rPr>
          <w:b/>
          <w:bCs/>
          <w:lang w:val="en-US"/>
        </w:rPr>
        <w:t xml:space="preserve">time and cost spent on EMC </w:t>
      </w:r>
      <w:r w:rsidR="00F95135">
        <w:rPr>
          <w:b/>
          <w:bCs/>
          <w:lang w:val="en-US"/>
        </w:rPr>
        <w:t xml:space="preserve">immunity </w:t>
      </w:r>
      <w:r w:rsidR="00F95135" w:rsidRPr="00F95135">
        <w:rPr>
          <w:b/>
          <w:bCs/>
          <w:lang w:val="en-US"/>
        </w:rPr>
        <w:t>testing</w:t>
      </w:r>
      <w:r w:rsidR="00F95135">
        <w:rPr>
          <w:b/>
          <w:bCs/>
          <w:lang w:val="en-US"/>
        </w:rPr>
        <w:t xml:space="preserve"> are reduced </w:t>
      </w:r>
      <w:r w:rsidR="00F95135" w:rsidRPr="00F95135">
        <w:rPr>
          <w:b/>
          <w:bCs/>
          <w:lang w:val="en-US"/>
        </w:rPr>
        <w:t xml:space="preserve">by 47% approximately, meanwhile ensure the EMC performance </w:t>
      </w:r>
      <w:r w:rsidR="00F95135">
        <w:rPr>
          <w:b/>
          <w:bCs/>
          <w:lang w:val="en-US"/>
        </w:rPr>
        <w:t xml:space="preserve">of MSR BS </w:t>
      </w:r>
      <w:r w:rsidR="00F95135" w:rsidRPr="00F95135">
        <w:rPr>
          <w:b/>
          <w:bCs/>
          <w:lang w:val="en-US"/>
        </w:rPr>
        <w:t>is fully verified.</w:t>
      </w:r>
    </w:p>
    <w:p w14:paraId="1E3DDAE0" w14:textId="3FFEC0FD" w:rsidR="00532ED1" w:rsidRDefault="00532ED1" w:rsidP="00F95135">
      <w:pPr>
        <w:pStyle w:val="Heading2"/>
      </w:pPr>
      <w:r>
        <w:t>Solution of multi-band MSR</w:t>
      </w:r>
    </w:p>
    <w:p w14:paraId="64748C2E" w14:textId="77F898D4" w:rsidR="001F42CF" w:rsidRDefault="00FD46CB" w:rsidP="00FD46CB">
      <w:pPr>
        <w:spacing w:line="276" w:lineRule="auto"/>
        <w:jc w:val="both"/>
        <w:rPr>
          <w:lang w:val="en-US"/>
        </w:rPr>
      </w:pPr>
      <w:r>
        <w:rPr>
          <w:lang w:val="en-US"/>
        </w:rPr>
        <w:t xml:space="preserve">There are two potential ways of simplifying the test configurations for </w:t>
      </w:r>
      <w:r w:rsidRPr="00FD46CB">
        <w:rPr>
          <w:lang w:val="en-US"/>
        </w:rPr>
        <w:t>multi-band multi-RAT MSR BS</w:t>
      </w:r>
      <w:r>
        <w:rPr>
          <w:lang w:val="en-US"/>
        </w:rPr>
        <w:t xml:space="preserve">, either reduce </w:t>
      </w:r>
      <w:r w:rsidR="0048049C">
        <w:rPr>
          <w:lang w:val="en-US"/>
        </w:rPr>
        <w:t xml:space="preserve">the </w:t>
      </w:r>
      <w:r>
        <w:rPr>
          <w:lang w:val="en-US"/>
        </w:rPr>
        <w:t>RATs per band, or reduce the number of bands tested.</w:t>
      </w:r>
      <w:r w:rsidRPr="00FD46CB">
        <w:rPr>
          <w:lang w:val="en-US"/>
        </w:rPr>
        <w:t xml:space="preserve"> </w:t>
      </w:r>
      <w:r>
        <w:rPr>
          <w:lang w:val="en-US"/>
        </w:rPr>
        <w:t xml:space="preserve">Considering multi-band MSR </w:t>
      </w:r>
      <w:r>
        <w:rPr>
          <w:rFonts w:hint="eastAsia"/>
          <w:lang w:val="en-US"/>
        </w:rPr>
        <w:t>came</w:t>
      </w:r>
      <w:r>
        <w:rPr>
          <w:lang w:val="en-US"/>
        </w:rPr>
        <w:t xml:space="preserve"> out</w:t>
      </w:r>
      <w:r w:rsidRPr="00FD46CB">
        <w:rPr>
          <w:lang w:val="en-US"/>
        </w:rPr>
        <w:t xml:space="preserve"> </w:t>
      </w:r>
      <w:r>
        <w:rPr>
          <w:rFonts w:hint="eastAsia"/>
          <w:lang w:val="en-US"/>
        </w:rPr>
        <w:t>later</w:t>
      </w:r>
      <w:r>
        <w:rPr>
          <w:lang w:val="en-US"/>
        </w:rPr>
        <w:t xml:space="preserve"> than single-band MSR, we </w:t>
      </w:r>
      <w:r>
        <w:rPr>
          <w:rFonts w:hint="eastAsia"/>
          <w:lang w:val="en-US"/>
        </w:rPr>
        <w:t>believe</w:t>
      </w:r>
      <w:r>
        <w:rPr>
          <w:lang w:val="en-US"/>
        </w:rPr>
        <w:t xml:space="preserve"> </w:t>
      </w:r>
      <w:r>
        <w:rPr>
          <w:rFonts w:hint="eastAsia"/>
          <w:lang w:val="en-US"/>
        </w:rPr>
        <w:t>longer</w:t>
      </w:r>
      <w:r>
        <w:rPr>
          <w:lang w:val="en-US"/>
        </w:rPr>
        <w:t xml:space="preserve"> practical experience is </w:t>
      </w:r>
      <w:r w:rsidR="001F42CF">
        <w:rPr>
          <w:rFonts w:hint="eastAsia"/>
          <w:lang w:val="en-US"/>
        </w:rPr>
        <w:t>required</w:t>
      </w:r>
      <w:r w:rsidR="001F42CF">
        <w:rPr>
          <w:lang w:val="en-US"/>
        </w:rPr>
        <w:t xml:space="preserve"> </w:t>
      </w:r>
      <w:r>
        <w:rPr>
          <w:lang w:val="en-US"/>
        </w:rPr>
        <w:t xml:space="preserve">to make selection between </w:t>
      </w:r>
      <w:r>
        <w:rPr>
          <w:lang w:val="en-US"/>
        </w:rPr>
        <w:lastRenderedPageBreak/>
        <w:t xml:space="preserve">the two </w:t>
      </w:r>
      <w:r w:rsidR="001F42CF">
        <w:rPr>
          <w:rFonts w:hint="eastAsia"/>
          <w:lang w:val="en-US"/>
        </w:rPr>
        <w:t>options</w:t>
      </w:r>
      <w:r w:rsidR="001F42CF">
        <w:rPr>
          <w:lang w:val="en-US"/>
        </w:rPr>
        <w:t xml:space="preserve"> </w:t>
      </w:r>
      <w:r>
        <w:rPr>
          <w:lang w:val="en-US"/>
        </w:rPr>
        <w:t xml:space="preserve">above. </w:t>
      </w:r>
      <w:r w:rsidR="001F42CF">
        <w:rPr>
          <w:lang w:val="en-US"/>
        </w:rPr>
        <w:t>T</w:t>
      </w:r>
      <w:r w:rsidR="001F42CF" w:rsidRPr="001F42CF">
        <w:rPr>
          <w:lang w:val="en-US"/>
        </w:rPr>
        <w:t>he</w:t>
      </w:r>
      <w:r w:rsidR="001F42CF">
        <w:rPr>
          <w:lang w:val="en-US"/>
        </w:rPr>
        <w:t>oretically, we have some concerns regarding the option of reducing the number of bands tested.</w:t>
      </w:r>
    </w:p>
    <w:p w14:paraId="70FEA0FD" w14:textId="71788949" w:rsidR="0048049C" w:rsidRPr="0048049C" w:rsidRDefault="0048049C" w:rsidP="0048049C">
      <w:pPr>
        <w:pStyle w:val="ListParagraph"/>
        <w:numPr>
          <w:ilvl w:val="0"/>
          <w:numId w:val="33"/>
        </w:numPr>
        <w:spacing w:line="276" w:lineRule="auto"/>
        <w:ind w:firstLineChars="0"/>
        <w:jc w:val="both"/>
        <w:rPr>
          <w:lang w:val="en-US"/>
        </w:rPr>
      </w:pPr>
      <w:r w:rsidRPr="0048049C">
        <w:rPr>
          <w:lang w:val="en-US"/>
        </w:rPr>
        <w:t>Maybe it is not applicable to transmit the maximum output power on one band.</w:t>
      </w:r>
    </w:p>
    <w:p w14:paraId="7B433C1C" w14:textId="10FE974B" w:rsidR="00FD46CB" w:rsidRDefault="001F42CF" w:rsidP="0048049C">
      <w:pPr>
        <w:pStyle w:val="ListParagraph"/>
        <w:numPr>
          <w:ilvl w:val="0"/>
          <w:numId w:val="33"/>
        </w:numPr>
        <w:spacing w:line="276" w:lineRule="auto"/>
        <w:ind w:firstLineChars="0"/>
        <w:jc w:val="both"/>
        <w:rPr>
          <w:lang w:val="en-US"/>
        </w:rPr>
      </w:pPr>
      <w:r w:rsidRPr="0048049C">
        <w:rPr>
          <w:lang w:val="en-US"/>
        </w:rPr>
        <w:t xml:space="preserve">Assume </w:t>
      </w:r>
      <w:r w:rsidRPr="0048049C">
        <w:rPr>
          <w:rFonts w:hint="eastAsia"/>
          <w:lang w:val="en-US"/>
        </w:rPr>
        <w:t>that</w:t>
      </w:r>
      <w:r w:rsidRPr="0048049C">
        <w:rPr>
          <w:lang w:val="en-US"/>
        </w:rPr>
        <w:t xml:space="preserve"> in radiated immunity test, the intermodulation of the introduced </w:t>
      </w:r>
      <w:r w:rsidR="00FD46CB" w:rsidRPr="0048049C">
        <w:rPr>
          <w:lang w:val="en-US"/>
        </w:rPr>
        <w:t xml:space="preserve">disturbance </w:t>
      </w:r>
      <w:r w:rsidRPr="0048049C">
        <w:rPr>
          <w:lang w:val="en-US"/>
        </w:rPr>
        <w:t>and</w:t>
      </w:r>
      <w:r w:rsidR="0048049C" w:rsidRPr="0048049C">
        <w:rPr>
          <w:rFonts w:hint="eastAsia"/>
          <w:lang w:val="en-US"/>
        </w:rPr>
        <w:t xml:space="preserve"> one</w:t>
      </w:r>
      <w:r w:rsidR="0048049C" w:rsidRPr="0048049C">
        <w:rPr>
          <w:lang w:val="en-US"/>
        </w:rPr>
        <w:t xml:space="preserve"> working frequency </w:t>
      </w:r>
      <w:r w:rsidR="00FD46CB" w:rsidRPr="0048049C">
        <w:rPr>
          <w:lang w:val="en-US"/>
        </w:rPr>
        <w:t>fall</w:t>
      </w:r>
      <w:r w:rsidR="0048049C" w:rsidRPr="0048049C">
        <w:rPr>
          <w:lang w:val="en-US"/>
        </w:rPr>
        <w:t>s</w:t>
      </w:r>
      <w:r w:rsidR="00FD46CB" w:rsidRPr="0048049C">
        <w:rPr>
          <w:lang w:val="en-US"/>
        </w:rPr>
        <w:t xml:space="preserve"> </w:t>
      </w:r>
      <w:r w:rsidR="0048049C" w:rsidRPr="0048049C">
        <w:rPr>
          <w:lang w:val="en-US"/>
        </w:rPr>
        <w:t>onto the UL of the not tested band</w:t>
      </w:r>
      <w:r w:rsidR="00FD46CB" w:rsidRPr="0048049C">
        <w:rPr>
          <w:lang w:val="en-US"/>
        </w:rPr>
        <w:t>.</w:t>
      </w:r>
      <w:r w:rsidR="0048049C" w:rsidRPr="0048049C">
        <w:rPr>
          <w:lang w:val="en-US"/>
        </w:rPr>
        <w:t xml:space="preserve"> In this case, the throughput (as an example) is not fully examined for all bands.</w:t>
      </w:r>
    </w:p>
    <w:p w14:paraId="79C8881F" w14:textId="243C0B19" w:rsidR="0048049C" w:rsidRDefault="0048049C" w:rsidP="0048049C">
      <w:pPr>
        <w:spacing w:line="276" w:lineRule="auto"/>
        <w:jc w:val="both"/>
        <w:rPr>
          <w:lang w:val="en-US"/>
        </w:rPr>
      </w:pPr>
      <w:r>
        <w:rPr>
          <w:lang w:val="en-US"/>
        </w:rPr>
        <w:t>Therefore, more considerations and calculations are needed when reducing the bands tested, and we recommend reducing the RATs per band, and consider each band independently, as the first step of test simplification for multi-band MSR.</w:t>
      </w:r>
      <w:r w:rsidR="00F1287A">
        <w:rPr>
          <w:lang w:val="en-US"/>
        </w:rPr>
        <w:t xml:space="preserve"> In the future, when the EMC testing experience of multi-band MSR is more abundant, it can be considered to reduce the number of tested bands.</w:t>
      </w:r>
    </w:p>
    <w:p w14:paraId="26F07CC7" w14:textId="23F2AAF5" w:rsidR="0048049C" w:rsidRPr="00F1287A" w:rsidRDefault="008636EA" w:rsidP="00CE08E9">
      <w:pPr>
        <w:spacing w:before="120" w:after="120" w:line="276" w:lineRule="auto"/>
        <w:jc w:val="both"/>
        <w:rPr>
          <w:b/>
          <w:bCs/>
          <w:lang w:val="en-US"/>
        </w:rPr>
      </w:pPr>
      <w:r w:rsidRPr="00F1287A">
        <w:rPr>
          <w:b/>
          <w:bCs/>
          <w:lang w:val="en-US"/>
        </w:rPr>
        <w:t>Proposal 1: Reduce the RATs per band, and consider each band independently, as the first step of test simplification for multi-band MSR.</w:t>
      </w:r>
    </w:p>
    <w:p w14:paraId="78896664" w14:textId="6AC586E6" w:rsidR="00A933C1" w:rsidRDefault="00F1287A" w:rsidP="00A933C1">
      <w:pPr>
        <w:rPr>
          <w:lang w:val="en-US"/>
        </w:rPr>
      </w:pPr>
      <w:r>
        <w:rPr>
          <w:lang w:val="en-US"/>
        </w:rPr>
        <w:t>The implementation of proposal 1</w:t>
      </w:r>
      <w:r w:rsidR="00CE08E9">
        <w:rPr>
          <w:lang w:val="en-US"/>
        </w:rPr>
        <w:t xml:space="preserve">, which is </w:t>
      </w:r>
      <w:r>
        <w:rPr>
          <w:lang w:val="en-US"/>
        </w:rPr>
        <w:t xml:space="preserve">combined with the content submitted in </w:t>
      </w:r>
      <w:r w:rsidRPr="00F1287A">
        <w:rPr>
          <w:lang w:val="en-US"/>
        </w:rPr>
        <w:t>R4-2308998</w:t>
      </w:r>
      <w:r w:rsidR="00A1366F">
        <w:rPr>
          <w:lang w:val="en-US"/>
        </w:rPr>
        <w:t xml:space="preserve"> [2]</w:t>
      </w:r>
      <w:r w:rsidR="00CE08E9">
        <w:rPr>
          <w:lang w:val="en-US"/>
        </w:rPr>
        <w:t xml:space="preserve">, is presented in </w:t>
      </w:r>
      <w:r w:rsidR="00E46925" w:rsidRPr="00E46925">
        <w:rPr>
          <w:lang w:val="en-US"/>
        </w:rPr>
        <w:t>R4-231291</w:t>
      </w:r>
      <w:r w:rsidR="00E46925">
        <w:rPr>
          <w:lang w:val="en-US"/>
        </w:rPr>
        <w:t>3</w:t>
      </w:r>
      <w:r w:rsidR="00E46925" w:rsidRPr="00E46925">
        <w:rPr>
          <w:lang w:val="en-US"/>
        </w:rPr>
        <w:t xml:space="preserve"> </w:t>
      </w:r>
      <w:r w:rsidR="00A1366F">
        <w:rPr>
          <w:lang w:val="en-US"/>
        </w:rPr>
        <w:t>[3]</w:t>
      </w:r>
      <w:r w:rsidR="00CE08E9">
        <w:rPr>
          <w:lang w:val="en-US"/>
        </w:rPr>
        <w:t>.</w:t>
      </w:r>
      <w:r w:rsidR="006529CE">
        <w:rPr>
          <w:lang w:val="en-US"/>
        </w:rPr>
        <w:t xml:space="preserve"> </w:t>
      </w:r>
    </w:p>
    <w:p w14:paraId="5137822C" w14:textId="17D83CC9" w:rsidR="00C54084" w:rsidRPr="00B5337C" w:rsidRDefault="00C54084" w:rsidP="00C54084">
      <w:pPr>
        <w:pStyle w:val="Heading1"/>
        <w:numPr>
          <w:ilvl w:val="0"/>
          <w:numId w:val="3"/>
        </w:numPr>
      </w:pPr>
      <w:r w:rsidRPr="00B5337C">
        <w:t>Conclusion</w:t>
      </w:r>
    </w:p>
    <w:p w14:paraId="01298BBD" w14:textId="77777777" w:rsidR="00A933C1" w:rsidRDefault="00A933C1" w:rsidP="00CE08E9">
      <w:pPr>
        <w:spacing w:before="120" w:after="120" w:line="276" w:lineRule="auto"/>
        <w:jc w:val="both"/>
        <w:rPr>
          <w:b/>
          <w:bCs/>
          <w:lang w:val="en-US"/>
        </w:rPr>
      </w:pPr>
      <w:r w:rsidRPr="008D7EB4">
        <w:rPr>
          <w:b/>
          <w:bCs/>
          <w:lang w:val="en-US"/>
        </w:rPr>
        <w:t xml:space="preserve">Observation 1: As the potential gain of NR LTE EMC enhancement WI, </w:t>
      </w:r>
      <w:r>
        <w:rPr>
          <w:b/>
          <w:bCs/>
          <w:lang w:val="en-US"/>
        </w:rPr>
        <w:t xml:space="preserve">the </w:t>
      </w:r>
      <w:r w:rsidRPr="00F95135">
        <w:rPr>
          <w:b/>
          <w:bCs/>
          <w:lang w:val="en-US"/>
        </w:rPr>
        <w:t xml:space="preserve">time and cost spent on EMC </w:t>
      </w:r>
      <w:r>
        <w:rPr>
          <w:b/>
          <w:bCs/>
          <w:lang w:val="en-US"/>
        </w:rPr>
        <w:t xml:space="preserve">immunity </w:t>
      </w:r>
      <w:r w:rsidRPr="00F95135">
        <w:rPr>
          <w:b/>
          <w:bCs/>
          <w:lang w:val="en-US"/>
        </w:rPr>
        <w:t>testing</w:t>
      </w:r>
      <w:r>
        <w:rPr>
          <w:b/>
          <w:bCs/>
          <w:lang w:val="en-US"/>
        </w:rPr>
        <w:t xml:space="preserve"> are reduced </w:t>
      </w:r>
      <w:r w:rsidRPr="00F95135">
        <w:rPr>
          <w:b/>
          <w:bCs/>
          <w:lang w:val="en-US"/>
        </w:rPr>
        <w:t xml:space="preserve">by 47% approximately, meanwhile ensure the EMC performance </w:t>
      </w:r>
      <w:r>
        <w:rPr>
          <w:b/>
          <w:bCs/>
          <w:lang w:val="en-US"/>
        </w:rPr>
        <w:t xml:space="preserve">of MSR BS </w:t>
      </w:r>
      <w:r w:rsidRPr="00F95135">
        <w:rPr>
          <w:b/>
          <w:bCs/>
          <w:lang w:val="en-US"/>
        </w:rPr>
        <w:t>is fully verified.</w:t>
      </w:r>
    </w:p>
    <w:p w14:paraId="1E8A3077" w14:textId="25E15AB2" w:rsidR="00F1287A" w:rsidRDefault="00F1287A" w:rsidP="00CE08E9">
      <w:pPr>
        <w:spacing w:before="120" w:after="120" w:line="276" w:lineRule="auto"/>
        <w:jc w:val="both"/>
        <w:rPr>
          <w:b/>
          <w:bCs/>
          <w:lang w:val="en-US"/>
        </w:rPr>
      </w:pPr>
      <w:r w:rsidRPr="00F1287A">
        <w:rPr>
          <w:b/>
          <w:bCs/>
          <w:lang w:val="en-US"/>
        </w:rPr>
        <w:t>Proposal 1: Reduce the RATs per band, and consider each band independently, as the first step of test simplification for multi-band MSR.</w:t>
      </w:r>
    </w:p>
    <w:p w14:paraId="71ADF7E0" w14:textId="77777777" w:rsidR="00696020" w:rsidRPr="00A06472" w:rsidRDefault="00696020" w:rsidP="00493B59">
      <w:pPr>
        <w:pStyle w:val="Heading1"/>
        <w:numPr>
          <w:ilvl w:val="0"/>
          <w:numId w:val="3"/>
        </w:numPr>
      </w:pPr>
      <w:r w:rsidRPr="00A06472">
        <w:t>References</w:t>
      </w:r>
    </w:p>
    <w:p w14:paraId="45DB2D59" w14:textId="024892A7" w:rsidR="002B3F1A" w:rsidRPr="005B34C1" w:rsidRDefault="002B3F1A" w:rsidP="002B3F1A">
      <w:pPr>
        <w:pStyle w:val="a"/>
        <w:rPr>
          <w:color w:val="000000" w:themeColor="text1"/>
          <w:sz w:val="20"/>
          <w:szCs w:val="20"/>
        </w:rPr>
      </w:pPr>
      <w:r w:rsidRPr="005B34C1">
        <w:rPr>
          <w:color w:val="000000" w:themeColor="text1"/>
          <w:sz w:val="20"/>
          <w:szCs w:val="20"/>
        </w:rPr>
        <w:t>R4-</w:t>
      </w:r>
      <w:r w:rsidR="00A1366F" w:rsidRPr="005B34C1">
        <w:rPr>
          <w:color w:val="000000" w:themeColor="text1"/>
          <w:sz w:val="20"/>
          <w:szCs w:val="20"/>
        </w:rPr>
        <w:t>2309861</w:t>
      </w:r>
      <w:r w:rsidRPr="005B34C1">
        <w:rPr>
          <w:color w:val="000000" w:themeColor="text1"/>
          <w:sz w:val="20"/>
          <w:szCs w:val="20"/>
        </w:rPr>
        <w:t>. “WF on BS EMC enhancement”</w:t>
      </w:r>
    </w:p>
    <w:p w14:paraId="500A0915" w14:textId="77777777" w:rsidR="00A1366F" w:rsidRPr="005B34C1" w:rsidRDefault="00A1366F" w:rsidP="00A1366F">
      <w:pPr>
        <w:pStyle w:val="a"/>
        <w:rPr>
          <w:color w:val="000000" w:themeColor="text1"/>
          <w:sz w:val="20"/>
          <w:szCs w:val="20"/>
        </w:rPr>
      </w:pPr>
      <w:r w:rsidRPr="005B34C1">
        <w:rPr>
          <w:color w:val="000000" w:themeColor="text1"/>
          <w:sz w:val="20"/>
          <w:szCs w:val="20"/>
        </w:rPr>
        <w:t>R4-2308998. “CR to TS 37.113 Implementation of EMC enhancements”</w:t>
      </w:r>
    </w:p>
    <w:p w14:paraId="17ED81A0" w14:textId="2A7F4257" w:rsidR="009B0788" w:rsidRPr="005B34C1" w:rsidRDefault="00E46925" w:rsidP="009B0788">
      <w:pPr>
        <w:pStyle w:val="a"/>
        <w:rPr>
          <w:color w:val="000000" w:themeColor="text1"/>
          <w:sz w:val="20"/>
          <w:szCs w:val="20"/>
        </w:rPr>
      </w:pPr>
      <w:r w:rsidRPr="00E46925">
        <w:rPr>
          <w:color w:val="000000" w:themeColor="text1"/>
          <w:sz w:val="20"/>
          <w:szCs w:val="20"/>
        </w:rPr>
        <w:t>R4-231291</w:t>
      </w:r>
      <w:r>
        <w:rPr>
          <w:color w:val="000000" w:themeColor="text1"/>
          <w:sz w:val="20"/>
          <w:szCs w:val="20"/>
        </w:rPr>
        <w:t>3</w:t>
      </w:r>
      <w:r w:rsidR="005B34C1" w:rsidRPr="005B34C1">
        <w:rPr>
          <w:color w:val="000000" w:themeColor="text1"/>
          <w:sz w:val="20"/>
          <w:szCs w:val="20"/>
          <w:lang w:val="en-US"/>
        </w:rPr>
        <w:t xml:space="preserve">. </w:t>
      </w:r>
      <w:r w:rsidR="005B34C1" w:rsidRPr="005B34C1">
        <w:rPr>
          <w:color w:val="000000" w:themeColor="text1"/>
          <w:sz w:val="20"/>
          <w:szCs w:val="20"/>
        </w:rPr>
        <w:t>“</w:t>
      </w:r>
      <w:r w:rsidR="005B34C1" w:rsidRPr="005B34C1">
        <w:rPr>
          <w:color w:val="000000" w:themeColor="text1"/>
          <w:sz w:val="20"/>
          <w:szCs w:val="20"/>
          <w:lang w:val="en-US"/>
        </w:rPr>
        <w:t>CR to TS 37.113 Implementation of EMC enhancements”</w:t>
      </w:r>
    </w:p>
    <w:sectPr w:rsidR="009B0788" w:rsidRPr="005B34C1"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B7A1" w14:textId="77777777" w:rsidR="00E8331E" w:rsidRDefault="00E8331E">
      <w:r>
        <w:separator/>
      </w:r>
    </w:p>
  </w:endnote>
  <w:endnote w:type="continuationSeparator" w:id="0">
    <w:p w14:paraId="48257C37" w14:textId="77777777" w:rsidR="00E8331E" w:rsidRDefault="00E8331E">
      <w:r>
        <w:continuationSeparator/>
      </w:r>
    </w:p>
  </w:endnote>
  <w:endnote w:type="continuationNotice" w:id="1">
    <w:p w14:paraId="68F50410" w14:textId="77777777" w:rsidR="00E8331E" w:rsidRDefault="00E83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6513" w14:textId="77777777" w:rsidR="00E8331E" w:rsidRDefault="00E8331E">
      <w:r>
        <w:separator/>
      </w:r>
    </w:p>
  </w:footnote>
  <w:footnote w:type="continuationSeparator" w:id="0">
    <w:p w14:paraId="3C70EEC2" w14:textId="77777777" w:rsidR="00E8331E" w:rsidRDefault="00E8331E">
      <w:r>
        <w:continuationSeparator/>
      </w:r>
    </w:p>
  </w:footnote>
  <w:footnote w:type="continuationNotice" w:id="1">
    <w:p w14:paraId="17CE054C" w14:textId="77777777" w:rsidR="00E8331E" w:rsidRDefault="00E833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9E78BE"/>
    <w:multiLevelType w:val="hybridMultilevel"/>
    <w:tmpl w:val="41ACB6AE"/>
    <w:lvl w:ilvl="0" w:tplc="0C50C0A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351943D3"/>
    <w:multiLevelType w:val="hybridMultilevel"/>
    <w:tmpl w:val="60921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6A63E6"/>
    <w:multiLevelType w:val="hybridMultilevel"/>
    <w:tmpl w:val="572C9E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8"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E3F002A"/>
    <w:multiLevelType w:val="hybridMultilevel"/>
    <w:tmpl w:val="A23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FA71CA"/>
    <w:multiLevelType w:val="hybridMultilevel"/>
    <w:tmpl w:val="390AA194"/>
    <w:lvl w:ilvl="0" w:tplc="5476BB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CD35912"/>
    <w:multiLevelType w:val="hybridMultilevel"/>
    <w:tmpl w:val="44D0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F529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4648C"/>
    <w:multiLevelType w:val="hybridMultilevel"/>
    <w:tmpl w:val="BD6EDE32"/>
    <w:lvl w:ilvl="0" w:tplc="EF56774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882068"/>
    <w:multiLevelType w:val="hybridMultilevel"/>
    <w:tmpl w:val="15B6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81674F"/>
    <w:multiLevelType w:val="hybridMultilevel"/>
    <w:tmpl w:val="1798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2C95908"/>
    <w:multiLevelType w:val="multilevel"/>
    <w:tmpl w:val="C04C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14"/>
  </w:num>
  <w:num w:numId="2" w16cid:durableId="1572276491">
    <w:abstractNumId w:val="24"/>
  </w:num>
  <w:num w:numId="3" w16cid:durableId="349140743">
    <w:abstractNumId w:val="22"/>
  </w:num>
  <w:num w:numId="4" w16cid:durableId="1661693401">
    <w:abstractNumId w:val="9"/>
  </w:num>
  <w:num w:numId="5" w16cid:durableId="884173310">
    <w:abstractNumId w:val="5"/>
  </w:num>
  <w:num w:numId="6" w16cid:durableId="1943566672">
    <w:abstractNumId w:val="11"/>
  </w:num>
  <w:num w:numId="7" w16cid:durableId="823737817">
    <w:abstractNumId w:val="16"/>
  </w:num>
  <w:num w:numId="8" w16cid:durableId="65880067">
    <w:abstractNumId w:val="22"/>
  </w:num>
  <w:num w:numId="9" w16cid:durableId="724066947">
    <w:abstractNumId w:val="15"/>
  </w:num>
  <w:num w:numId="10" w16cid:durableId="453596000">
    <w:abstractNumId w:val="10"/>
  </w:num>
  <w:num w:numId="11" w16cid:durableId="1574319566">
    <w:abstractNumId w:val="22"/>
  </w:num>
  <w:num w:numId="12" w16cid:durableId="734818718">
    <w:abstractNumId w:val="22"/>
  </w:num>
  <w:num w:numId="13" w16cid:durableId="106319863">
    <w:abstractNumId w:val="8"/>
  </w:num>
  <w:num w:numId="14" w16cid:durableId="133373735">
    <w:abstractNumId w:val="7"/>
  </w:num>
  <w:num w:numId="15" w16cid:durableId="2113277866">
    <w:abstractNumId w:val="3"/>
  </w:num>
  <w:num w:numId="16" w16cid:durableId="644315332">
    <w:abstractNumId w:val="6"/>
  </w:num>
  <w:num w:numId="17" w16cid:durableId="2009743343">
    <w:abstractNumId w:val="18"/>
  </w:num>
  <w:num w:numId="18" w16cid:durableId="1480920334">
    <w:abstractNumId w:val="22"/>
  </w:num>
  <w:num w:numId="19" w16cid:durableId="1976837506">
    <w:abstractNumId w:val="0"/>
  </w:num>
  <w:num w:numId="20" w16cid:durableId="928121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278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50939">
    <w:abstractNumId w:val="12"/>
  </w:num>
  <w:num w:numId="23" w16cid:durableId="2059164379">
    <w:abstractNumId w:val="22"/>
  </w:num>
  <w:num w:numId="24" w16cid:durableId="1901020177">
    <w:abstractNumId w:val="2"/>
  </w:num>
  <w:num w:numId="25" w16cid:durableId="1985040849">
    <w:abstractNumId w:val="19"/>
  </w:num>
  <w:num w:numId="26" w16cid:durableId="1340504596">
    <w:abstractNumId w:val="17"/>
  </w:num>
  <w:num w:numId="27" w16cid:durableId="1847553972">
    <w:abstractNumId w:val="1"/>
  </w:num>
  <w:num w:numId="28" w16cid:durableId="486701684">
    <w:abstractNumId w:val="20"/>
  </w:num>
  <w:num w:numId="29" w16cid:durableId="735126020">
    <w:abstractNumId w:val="4"/>
  </w:num>
  <w:num w:numId="30" w16cid:durableId="144902593">
    <w:abstractNumId w:val="22"/>
  </w:num>
  <w:num w:numId="31" w16cid:durableId="1151022946">
    <w:abstractNumId w:val="23"/>
  </w:num>
  <w:num w:numId="32" w16cid:durableId="2021665440">
    <w:abstractNumId w:val="21"/>
  </w:num>
  <w:num w:numId="33" w16cid:durableId="182296299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15E"/>
    <w:rsid w:val="000106A7"/>
    <w:rsid w:val="000106AC"/>
    <w:rsid w:val="00010821"/>
    <w:rsid w:val="000109A4"/>
    <w:rsid w:val="00010DA2"/>
    <w:rsid w:val="00011008"/>
    <w:rsid w:val="00011A24"/>
    <w:rsid w:val="000122AD"/>
    <w:rsid w:val="00012463"/>
    <w:rsid w:val="00012B79"/>
    <w:rsid w:val="00012EE8"/>
    <w:rsid w:val="000130D6"/>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95"/>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6EE"/>
    <w:rsid w:val="00066AC7"/>
    <w:rsid w:val="00066B95"/>
    <w:rsid w:val="00066BE5"/>
    <w:rsid w:val="00066D93"/>
    <w:rsid w:val="00066EA7"/>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12F"/>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501"/>
    <w:rsid w:val="00090835"/>
    <w:rsid w:val="00090B0A"/>
    <w:rsid w:val="00090FD1"/>
    <w:rsid w:val="000910FF"/>
    <w:rsid w:val="000917B7"/>
    <w:rsid w:val="000921D2"/>
    <w:rsid w:val="00092416"/>
    <w:rsid w:val="00092535"/>
    <w:rsid w:val="000927A9"/>
    <w:rsid w:val="00092C21"/>
    <w:rsid w:val="00092CC4"/>
    <w:rsid w:val="00092CD9"/>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E1E"/>
    <w:rsid w:val="000A2D37"/>
    <w:rsid w:val="000A2DC5"/>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456"/>
    <w:rsid w:val="000A74F6"/>
    <w:rsid w:val="000A7522"/>
    <w:rsid w:val="000A7772"/>
    <w:rsid w:val="000A7B48"/>
    <w:rsid w:val="000A7D49"/>
    <w:rsid w:val="000B0910"/>
    <w:rsid w:val="000B0B29"/>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4560"/>
    <w:rsid w:val="000C505B"/>
    <w:rsid w:val="000C5658"/>
    <w:rsid w:val="000C6598"/>
    <w:rsid w:val="000C6EC2"/>
    <w:rsid w:val="000C6F06"/>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5C"/>
    <w:rsid w:val="000F76E7"/>
    <w:rsid w:val="000F7753"/>
    <w:rsid w:val="000F7A6E"/>
    <w:rsid w:val="000F7B38"/>
    <w:rsid w:val="000F7C7D"/>
    <w:rsid w:val="000F7DD6"/>
    <w:rsid w:val="000F7E02"/>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01A3"/>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B28"/>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331"/>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AE"/>
    <w:rsid w:val="001415D3"/>
    <w:rsid w:val="00141B39"/>
    <w:rsid w:val="00141BC3"/>
    <w:rsid w:val="00141D45"/>
    <w:rsid w:val="001422F5"/>
    <w:rsid w:val="0014294C"/>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2ACB"/>
    <w:rsid w:val="001531F6"/>
    <w:rsid w:val="00153313"/>
    <w:rsid w:val="00153597"/>
    <w:rsid w:val="001537FF"/>
    <w:rsid w:val="00153A93"/>
    <w:rsid w:val="00153D69"/>
    <w:rsid w:val="001544DF"/>
    <w:rsid w:val="00154A23"/>
    <w:rsid w:val="00154A85"/>
    <w:rsid w:val="00154ABE"/>
    <w:rsid w:val="001553F0"/>
    <w:rsid w:val="00155876"/>
    <w:rsid w:val="00155B8E"/>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365"/>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3E5"/>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70"/>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030"/>
    <w:rsid w:val="001A43E8"/>
    <w:rsid w:val="001A456D"/>
    <w:rsid w:val="001A46D8"/>
    <w:rsid w:val="001A4899"/>
    <w:rsid w:val="001A4A42"/>
    <w:rsid w:val="001A4C00"/>
    <w:rsid w:val="001A4FDE"/>
    <w:rsid w:val="001A500A"/>
    <w:rsid w:val="001A5E54"/>
    <w:rsid w:val="001A5EE4"/>
    <w:rsid w:val="001A602C"/>
    <w:rsid w:val="001A6149"/>
    <w:rsid w:val="001A6191"/>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C7F29"/>
    <w:rsid w:val="001D000F"/>
    <w:rsid w:val="001D02AE"/>
    <w:rsid w:val="001D042F"/>
    <w:rsid w:val="001D048E"/>
    <w:rsid w:val="001D06B6"/>
    <w:rsid w:val="001D0ED1"/>
    <w:rsid w:val="001D0EED"/>
    <w:rsid w:val="001D12E0"/>
    <w:rsid w:val="001D13C8"/>
    <w:rsid w:val="001D1494"/>
    <w:rsid w:val="001D29C5"/>
    <w:rsid w:val="001D2D3E"/>
    <w:rsid w:val="001D2DDC"/>
    <w:rsid w:val="001D2E99"/>
    <w:rsid w:val="001D3136"/>
    <w:rsid w:val="001D3778"/>
    <w:rsid w:val="001D398A"/>
    <w:rsid w:val="001D3FE8"/>
    <w:rsid w:val="001D4138"/>
    <w:rsid w:val="001D46FF"/>
    <w:rsid w:val="001D4BC3"/>
    <w:rsid w:val="001D5770"/>
    <w:rsid w:val="001D58A0"/>
    <w:rsid w:val="001D58CB"/>
    <w:rsid w:val="001D5F43"/>
    <w:rsid w:val="001D5FCB"/>
    <w:rsid w:val="001D6168"/>
    <w:rsid w:val="001D63F6"/>
    <w:rsid w:val="001D67B9"/>
    <w:rsid w:val="001D6812"/>
    <w:rsid w:val="001D6E08"/>
    <w:rsid w:val="001D702F"/>
    <w:rsid w:val="001D72E3"/>
    <w:rsid w:val="001D73DE"/>
    <w:rsid w:val="001D7AB2"/>
    <w:rsid w:val="001D7C8F"/>
    <w:rsid w:val="001E068F"/>
    <w:rsid w:val="001E06A0"/>
    <w:rsid w:val="001E08E9"/>
    <w:rsid w:val="001E0A8C"/>
    <w:rsid w:val="001E0D23"/>
    <w:rsid w:val="001E0ED0"/>
    <w:rsid w:val="001E189F"/>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2CF"/>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54DA"/>
    <w:rsid w:val="00205C26"/>
    <w:rsid w:val="00205DBD"/>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1AB"/>
    <w:rsid w:val="00210741"/>
    <w:rsid w:val="002107C5"/>
    <w:rsid w:val="002108D4"/>
    <w:rsid w:val="00210AB0"/>
    <w:rsid w:val="00210DE4"/>
    <w:rsid w:val="0021170A"/>
    <w:rsid w:val="00212E12"/>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5B7C0"/>
    <w:rsid w:val="0026025A"/>
    <w:rsid w:val="00260AFE"/>
    <w:rsid w:val="00260C82"/>
    <w:rsid w:val="00260FB9"/>
    <w:rsid w:val="002615B9"/>
    <w:rsid w:val="00261D80"/>
    <w:rsid w:val="00261F73"/>
    <w:rsid w:val="00262086"/>
    <w:rsid w:val="0026219D"/>
    <w:rsid w:val="0026277E"/>
    <w:rsid w:val="002627B5"/>
    <w:rsid w:val="002627FF"/>
    <w:rsid w:val="00262C22"/>
    <w:rsid w:val="00262C45"/>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0FE"/>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B08"/>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81C"/>
    <w:rsid w:val="00293B7D"/>
    <w:rsid w:val="00293B9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194"/>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39A"/>
    <w:rsid w:val="002B0686"/>
    <w:rsid w:val="002B0FBE"/>
    <w:rsid w:val="002B16AC"/>
    <w:rsid w:val="002B19F9"/>
    <w:rsid w:val="002B1C8F"/>
    <w:rsid w:val="002B2172"/>
    <w:rsid w:val="002B2482"/>
    <w:rsid w:val="002B25F4"/>
    <w:rsid w:val="002B2636"/>
    <w:rsid w:val="002B29A0"/>
    <w:rsid w:val="002B2CF5"/>
    <w:rsid w:val="002B2DF5"/>
    <w:rsid w:val="002B31CA"/>
    <w:rsid w:val="002B32BF"/>
    <w:rsid w:val="002B3560"/>
    <w:rsid w:val="002B3B57"/>
    <w:rsid w:val="002B3F1A"/>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7F6"/>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8C"/>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9FD"/>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D33"/>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7AF"/>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1CB4"/>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77A76"/>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0D40"/>
    <w:rsid w:val="003913A0"/>
    <w:rsid w:val="00391563"/>
    <w:rsid w:val="00391619"/>
    <w:rsid w:val="00391871"/>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A"/>
    <w:rsid w:val="00395D8E"/>
    <w:rsid w:val="0039613E"/>
    <w:rsid w:val="00396164"/>
    <w:rsid w:val="003970AE"/>
    <w:rsid w:val="003971D9"/>
    <w:rsid w:val="00397275"/>
    <w:rsid w:val="003973A0"/>
    <w:rsid w:val="00397664"/>
    <w:rsid w:val="003979B1"/>
    <w:rsid w:val="00397FEF"/>
    <w:rsid w:val="003A02B6"/>
    <w:rsid w:val="003A0BE0"/>
    <w:rsid w:val="003A0C39"/>
    <w:rsid w:val="003A0ECB"/>
    <w:rsid w:val="003A0F72"/>
    <w:rsid w:val="003A106F"/>
    <w:rsid w:val="003A107B"/>
    <w:rsid w:val="003A1160"/>
    <w:rsid w:val="003A1487"/>
    <w:rsid w:val="003A1F55"/>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C26"/>
    <w:rsid w:val="003C5F24"/>
    <w:rsid w:val="003C62C3"/>
    <w:rsid w:val="003C661A"/>
    <w:rsid w:val="003C6C39"/>
    <w:rsid w:val="003C6FAF"/>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6F"/>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621"/>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4C4"/>
    <w:rsid w:val="003F5960"/>
    <w:rsid w:val="003F5E4C"/>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4D5A"/>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995"/>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70"/>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138"/>
    <w:rsid w:val="004622BE"/>
    <w:rsid w:val="004624A4"/>
    <w:rsid w:val="0046308D"/>
    <w:rsid w:val="00463D38"/>
    <w:rsid w:val="00463EAA"/>
    <w:rsid w:val="004641B7"/>
    <w:rsid w:val="004646AB"/>
    <w:rsid w:val="004648BC"/>
    <w:rsid w:val="004651A4"/>
    <w:rsid w:val="004654A7"/>
    <w:rsid w:val="00465D4B"/>
    <w:rsid w:val="004662A4"/>
    <w:rsid w:val="004663BF"/>
    <w:rsid w:val="004668D2"/>
    <w:rsid w:val="00466E61"/>
    <w:rsid w:val="00466F40"/>
    <w:rsid w:val="00466F72"/>
    <w:rsid w:val="00467037"/>
    <w:rsid w:val="004670A3"/>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2DB3"/>
    <w:rsid w:val="0047306D"/>
    <w:rsid w:val="0047328E"/>
    <w:rsid w:val="004747DD"/>
    <w:rsid w:val="004748D9"/>
    <w:rsid w:val="00474BB7"/>
    <w:rsid w:val="00474D55"/>
    <w:rsid w:val="0047528D"/>
    <w:rsid w:val="00475698"/>
    <w:rsid w:val="004757F8"/>
    <w:rsid w:val="0047680D"/>
    <w:rsid w:val="00476905"/>
    <w:rsid w:val="00476E60"/>
    <w:rsid w:val="00476F44"/>
    <w:rsid w:val="004770BF"/>
    <w:rsid w:val="00477239"/>
    <w:rsid w:val="00477684"/>
    <w:rsid w:val="0047792D"/>
    <w:rsid w:val="00477A61"/>
    <w:rsid w:val="00477B3C"/>
    <w:rsid w:val="00477C83"/>
    <w:rsid w:val="0048049C"/>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8C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568"/>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0A85"/>
    <w:rsid w:val="004B159D"/>
    <w:rsid w:val="004B179B"/>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892"/>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0FA4"/>
    <w:rsid w:val="004E11A5"/>
    <w:rsid w:val="004E1673"/>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906"/>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558F"/>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3A"/>
    <w:rsid w:val="005119A3"/>
    <w:rsid w:val="00512090"/>
    <w:rsid w:val="005124BA"/>
    <w:rsid w:val="005128B1"/>
    <w:rsid w:val="00512939"/>
    <w:rsid w:val="005129E7"/>
    <w:rsid w:val="005129FF"/>
    <w:rsid w:val="0051305A"/>
    <w:rsid w:val="0051314B"/>
    <w:rsid w:val="00513231"/>
    <w:rsid w:val="00513786"/>
    <w:rsid w:val="005138D0"/>
    <w:rsid w:val="0051424E"/>
    <w:rsid w:val="00514A43"/>
    <w:rsid w:val="00514C6A"/>
    <w:rsid w:val="00514F3A"/>
    <w:rsid w:val="00515006"/>
    <w:rsid w:val="0051517B"/>
    <w:rsid w:val="00515C0F"/>
    <w:rsid w:val="00515D05"/>
    <w:rsid w:val="00516322"/>
    <w:rsid w:val="00516934"/>
    <w:rsid w:val="00516ABE"/>
    <w:rsid w:val="00517126"/>
    <w:rsid w:val="005174F0"/>
    <w:rsid w:val="005176D5"/>
    <w:rsid w:val="00520303"/>
    <w:rsid w:val="005206E9"/>
    <w:rsid w:val="00521016"/>
    <w:rsid w:val="00521149"/>
    <w:rsid w:val="005211D6"/>
    <w:rsid w:val="0052127E"/>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9C"/>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2ED1"/>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3D34"/>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1B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534"/>
    <w:rsid w:val="005815B7"/>
    <w:rsid w:val="005817B8"/>
    <w:rsid w:val="0058223F"/>
    <w:rsid w:val="00582445"/>
    <w:rsid w:val="00583027"/>
    <w:rsid w:val="005837AD"/>
    <w:rsid w:val="00583C5E"/>
    <w:rsid w:val="00583CAF"/>
    <w:rsid w:val="005843F9"/>
    <w:rsid w:val="00584531"/>
    <w:rsid w:val="00584634"/>
    <w:rsid w:val="0058473D"/>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4C1"/>
    <w:rsid w:val="005B3532"/>
    <w:rsid w:val="005B376F"/>
    <w:rsid w:val="005B395A"/>
    <w:rsid w:val="005B3BA4"/>
    <w:rsid w:val="005B3F51"/>
    <w:rsid w:val="005B408A"/>
    <w:rsid w:val="005B42D3"/>
    <w:rsid w:val="005B430A"/>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8F4"/>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CA"/>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5F8C"/>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18"/>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DB"/>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776"/>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17"/>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29CE"/>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365"/>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2C"/>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40"/>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093"/>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16A"/>
    <w:rsid w:val="006B72FC"/>
    <w:rsid w:val="006B78CB"/>
    <w:rsid w:val="006B7A5C"/>
    <w:rsid w:val="006B7A80"/>
    <w:rsid w:val="006C0727"/>
    <w:rsid w:val="006C0859"/>
    <w:rsid w:val="006C0EBC"/>
    <w:rsid w:val="006C1373"/>
    <w:rsid w:val="006C184D"/>
    <w:rsid w:val="006C1A4B"/>
    <w:rsid w:val="006C1E98"/>
    <w:rsid w:val="006C2010"/>
    <w:rsid w:val="006C2196"/>
    <w:rsid w:val="006C252A"/>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4"/>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43F4"/>
    <w:rsid w:val="006E4569"/>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7DD"/>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841"/>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6C"/>
    <w:rsid w:val="00752398"/>
    <w:rsid w:val="00752574"/>
    <w:rsid w:val="007528D0"/>
    <w:rsid w:val="00752BBB"/>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6CB2"/>
    <w:rsid w:val="00767236"/>
    <w:rsid w:val="0076767C"/>
    <w:rsid w:val="007677F1"/>
    <w:rsid w:val="007677FB"/>
    <w:rsid w:val="00767AF0"/>
    <w:rsid w:val="00767C8B"/>
    <w:rsid w:val="00770154"/>
    <w:rsid w:val="00770668"/>
    <w:rsid w:val="00770A50"/>
    <w:rsid w:val="00770A9D"/>
    <w:rsid w:val="00770D3F"/>
    <w:rsid w:val="00771535"/>
    <w:rsid w:val="00771617"/>
    <w:rsid w:val="00771708"/>
    <w:rsid w:val="00771722"/>
    <w:rsid w:val="0077199C"/>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234"/>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1E7C"/>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54C"/>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252"/>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399"/>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E44"/>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8E6"/>
    <w:rsid w:val="00806C9F"/>
    <w:rsid w:val="00806E06"/>
    <w:rsid w:val="00807229"/>
    <w:rsid w:val="008072B5"/>
    <w:rsid w:val="008078E3"/>
    <w:rsid w:val="00807B3A"/>
    <w:rsid w:val="008100B9"/>
    <w:rsid w:val="0081022F"/>
    <w:rsid w:val="0081024E"/>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261"/>
    <w:rsid w:val="0082089E"/>
    <w:rsid w:val="00820A92"/>
    <w:rsid w:val="00820D5F"/>
    <w:rsid w:val="00821481"/>
    <w:rsid w:val="00821B90"/>
    <w:rsid w:val="00821F20"/>
    <w:rsid w:val="00822092"/>
    <w:rsid w:val="008221BA"/>
    <w:rsid w:val="008224DD"/>
    <w:rsid w:val="00822ABF"/>
    <w:rsid w:val="00822C47"/>
    <w:rsid w:val="00822C50"/>
    <w:rsid w:val="00822E6D"/>
    <w:rsid w:val="00823098"/>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06A"/>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AC"/>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C78"/>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47FB4"/>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6EA"/>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D3E"/>
    <w:rsid w:val="00867F70"/>
    <w:rsid w:val="008704EE"/>
    <w:rsid w:val="0087080E"/>
    <w:rsid w:val="00870B40"/>
    <w:rsid w:val="008712A2"/>
    <w:rsid w:val="0087142F"/>
    <w:rsid w:val="0087183A"/>
    <w:rsid w:val="00871EB6"/>
    <w:rsid w:val="0087281D"/>
    <w:rsid w:val="0087337B"/>
    <w:rsid w:val="00873587"/>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67B"/>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A6E"/>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EB4"/>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AE"/>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49E"/>
    <w:rsid w:val="009078DE"/>
    <w:rsid w:val="00907E1C"/>
    <w:rsid w:val="00907E70"/>
    <w:rsid w:val="00907F22"/>
    <w:rsid w:val="009100FC"/>
    <w:rsid w:val="00910797"/>
    <w:rsid w:val="00910A71"/>
    <w:rsid w:val="00910BC3"/>
    <w:rsid w:val="009113FB"/>
    <w:rsid w:val="009118BC"/>
    <w:rsid w:val="00912250"/>
    <w:rsid w:val="0091243D"/>
    <w:rsid w:val="00912511"/>
    <w:rsid w:val="00912992"/>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386"/>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5E0"/>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509"/>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6B68"/>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AE4"/>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788"/>
    <w:rsid w:val="009B0884"/>
    <w:rsid w:val="009B0B71"/>
    <w:rsid w:val="009B1837"/>
    <w:rsid w:val="009B1EFB"/>
    <w:rsid w:val="009B22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9E4"/>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93D"/>
    <w:rsid w:val="00A01A34"/>
    <w:rsid w:val="00A01DA8"/>
    <w:rsid w:val="00A02F7F"/>
    <w:rsid w:val="00A0313B"/>
    <w:rsid w:val="00A03768"/>
    <w:rsid w:val="00A039EF"/>
    <w:rsid w:val="00A043F8"/>
    <w:rsid w:val="00A044C9"/>
    <w:rsid w:val="00A04771"/>
    <w:rsid w:val="00A04FBF"/>
    <w:rsid w:val="00A050E1"/>
    <w:rsid w:val="00A0513C"/>
    <w:rsid w:val="00A053B8"/>
    <w:rsid w:val="00A05450"/>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66F"/>
    <w:rsid w:val="00A137F2"/>
    <w:rsid w:val="00A1463A"/>
    <w:rsid w:val="00A14974"/>
    <w:rsid w:val="00A14AFB"/>
    <w:rsid w:val="00A14C57"/>
    <w:rsid w:val="00A14FF8"/>
    <w:rsid w:val="00A15541"/>
    <w:rsid w:val="00A15894"/>
    <w:rsid w:val="00A159C5"/>
    <w:rsid w:val="00A15D72"/>
    <w:rsid w:val="00A15D74"/>
    <w:rsid w:val="00A16051"/>
    <w:rsid w:val="00A162A0"/>
    <w:rsid w:val="00A16543"/>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8CB"/>
    <w:rsid w:val="00A34E1D"/>
    <w:rsid w:val="00A34F5C"/>
    <w:rsid w:val="00A3532E"/>
    <w:rsid w:val="00A3542A"/>
    <w:rsid w:val="00A3576F"/>
    <w:rsid w:val="00A35A0B"/>
    <w:rsid w:val="00A364BE"/>
    <w:rsid w:val="00A367F7"/>
    <w:rsid w:val="00A36964"/>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7EA"/>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7CD"/>
    <w:rsid w:val="00A5798E"/>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32C"/>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099"/>
    <w:rsid w:val="00A721CE"/>
    <w:rsid w:val="00A72522"/>
    <w:rsid w:val="00A7252D"/>
    <w:rsid w:val="00A72CE0"/>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64A"/>
    <w:rsid w:val="00A91A85"/>
    <w:rsid w:val="00A91DF9"/>
    <w:rsid w:val="00A91F0B"/>
    <w:rsid w:val="00A923A5"/>
    <w:rsid w:val="00A92474"/>
    <w:rsid w:val="00A92590"/>
    <w:rsid w:val="00A92766"/>
    <w:rsid w:val="00A933C1"/>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521"/>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465"/>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27A8"/>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3FB7"/>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7FB"/>
    <w:rsid w:val="00AF798A"/>
    <w:rsid w:val="00AF79D1"/>
    <w:rsid w:val="00AF7B1E"/>
    <w:rsid w:val="00AF7E47"/>
    <w:rsid w:val="00B00467"/>
    <w:rsid w:val="00B00A86"/>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15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A79"/>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668"/>
    <w:rsid w:val="00B35716"/>
    <w:rsid w:val="00B35793"/>
    <w:rsid w:val="00B35914"/>
    <w:rsid w:val="00B35AAD"/>
    <w:rsid w:val="00B35E73"/>
    <w:rsid w:val="00B3660B"/>
    <w:rsid w:val="00B36832"/>
    <w:rsid w:val="00B378EF"/>
    <w:rsid w:val="00B37AFD"/>
    <w:rsid w:val="00B4030F"/>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6FAD"/>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CEF"/>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842"/>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D3D"/>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6E93"/>
    <w:rsid w:val="00BA7047"/>
    <w:rsid w:val="00BA7735"/>
    <w:rsid w:val="00BA7830"/>
    <w:rsid w:val="00BA7981"/>
    <w:rsid w:val="00BA79DB"/>
    <w:rsid w:val="00BA7B95"/>
    <w:rsid w:val="00BB0071"/>
    <w:rsid w:val="00BB01C5"/>
    <w:rsid w:val="00BB0812"/>
    <w:rsid w:val="00BB099B"/>
    <w:rsid w:val="00BB09AD"/>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31E"/>
    <w:rsid w:val="00BB540B"/>
    <w:rsid w:val="00BB55E5"/>
    <w:rsid w:val="00BB5DFC"/>
    <w:rsid w:val="00BB5DFF"/>
    <w:rsid w:val="00BB601B"/>
    <w:rsid w:val="00BB64D3"/>
    <w:rsid w:val="00BB7267"/>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525"/>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DBC"/>
    <w:rsid w:val="00BE3E49"/>
    <w:rsid w:val="00BE4135"/>
    <w:rsid w:val="00BE44BD"/>
    <w:rsid w:val="00BE4775"/>
    <w:rsid w:val="00BE4B0C"/>
    <w:rsid w:val="00BE4B96"/>
    <w:rsid w:val="00BE4C49"/>
    <w:rsid w:val="00BE4E02"/>
    <w:rsid w:val="00BE55C7"/>
    <w:rsid w:val="00BE5A23"/>
    <w:rsid w:val="00BE5D00"/>
    <w:rsid w:val="00BE5FFB"/>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854"/>
    <w:rsid w:val="00C05BBE"/>
    <w:rsid w:val="00C05BE7"/>
    <w:rsid w:val="00C05D7B"/>
    <w:rsid w:val="00C06094"/>
    <w:rsid w:val="00C0612E"/>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0EF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3E1"/>
    <w:rsid w:val="00C25A55"/>
    <w:rsid w:val="00C25DEE"/>
    <w:rsid w:val="00C26020"/>
    <w:rsid w:val="00C2652F"/>
    <w:rsid w:val="00C26A16"/>
    <w:rsid w:val="00C26C75"/>
    <w:rsid w:val="00C26D9D"/>
    <w:rsid w:val="00C27050"/>
    <w:rsid w:val="00C27132"/>
    <w:rsid w:val="00C2720C"/>
    <w:rsid w:val="00C27505"/>
    <w:rsid w:val="00C27643"/>
    <w:rsid w:val="00C27782"/>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8BF"/>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842"/>
    <w:rsid w:val="00C73A1F"/>
    <w:rsid w:val="00C73CFE"/>
    <w:rsid w:val="00C73DC6"/>
    <w:rsid w:val="00C73ECC"/>
    <w:rsid w:val="00C740AE"/>
    <w:rsid w:val="00C74173"/>
    <w:rsid w:val="00C7435F"/>
    <w:rsid w:val="00C74678"/>
    <w:rsid w:val="00C74694"/>
    <w:rsid w:val="00C74765"/>
    <w:rsid w:val="00C74A03"/>
    <w:rsid w:val="00C74D93"/>
    <w:rsid w:val="00C754BA"/>
    <w:rsid w:val="00C7591D"/>
    <w:rsid w:val="00C760AC"/>
    <w:rsid w:val="00C7612E"/>
    <w:rsid w:val="00C76613"/>
    <w:rsid w:val="00C76662"/>
    <w:rsid w:val="00C766F3"/>
    <w:rsid w:val="00C7676F"/>
    <w:rsid w:val="00C76773"/>
    <w:rsid w:val="00C76CD9"/>
    <w:rsid w:val="00C76E30"/>
    <w:rsid w:val="00C7779F"/>
    <w:rsid w:val="00C779F7"/>
    <w:rsid w:val="00C77B39"/>
    <w:rsid w:val="00C77D3C"/>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0AB"/>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5E5"/>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40A"/>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724"/>
    <w:rsid w:val="00CC488E"/>
    <w:rsid w:val="00CC4951"/>
    <w:rsid w:val="00CC4D6E"/>
    <w:rsid w:val="00CC4E6C"/>
    <w:rsid w:val="00CC5026"/>
    <w:rsid w:val="00CC5952"/>
    <w:rsid w:val="00CC5B3C"/>
    <w:rsid w:val="00CC5CAA"/>
    <w:rsid w:val="00CC5F1A"/>
    <w:rsid w:val="00CC6323"/>
    <w:rsid w:val="00CC6388"/>
    <w:rsid w:val="00CC650B"/>
    <w:rsid w:val="00CC656F"/>
    <w:rsid w:val="00CC65CF"/>
    <w:rsid w:val="00CC66AD"/>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09B"/>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1D"/>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08E9"/>
    <w:rsid w:val="00CE160F"/>
    <w:rsid w:val="00CE1992"/>
    <w:rsid w:val="00CE1F51"/>
    <w:rsid w:val="00CE2C71"/>
    <w:rsid w:val="00CE2F1E"/>
    <w:rsid w:val="00CE3001"/>
    <w:rsid w:val="00CE36D7"/>
    <w:rsid w:val="00CE3C9A"/>
    <w:rsid w:val="00CE3D9E"/>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01F"/>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2E17"/>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063"/>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4AE"/>
    <w:rsid w:val="00D4799D"/>
    <w:rsid w:val="00D47C8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356"/>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B90"/>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04A"/>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B88"/>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A60"/>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C8D"/>
    <w:rsid w:val="00D86D0A"/>
    <w:rsid w:val="00D879BD"/>
    <w:rsid w:val="00D87CE7"/>
    <w:rsid w:val="00D901CF"/>
    <w:rsid w:val="00D90689"/>
    <w:rsid w:val="00D90F20"/>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335"/>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5BF"/>
    <w:rsid w:val="00DA28AD"/>
    <w:rsid w:val="00DA334C"/>
    <w:rsid w:val="00DA343B"/>
    <w:rsid w:val="00DA34F1"/>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1B8"/>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2EC"/>
    <w:rsid w:val="00DC46E9"/>
    <w:rsid w:val="00DC4882"/>
    <w:rsid w:val="00DC4A3A"/>
    <w:rsid w:val="00DC4FD6"/>
    <w:rsid w:val="00DC5205"/>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5FE"/>
    <w:rsid w:val="00E43FB2"/>
    <w:rsid w:val="00E43FF5"/>
    <w:rsid w:val="00E44633"/>
    <w:rsid w:val="00E4520F"/>
    <w:rsid w:val="00E45482"/>
    <w:rsid w:val="00E454B5"/>
    <w:rsid w:val="00E4550C"/>
    <w:rsid w:val="00E4568A"/>
    <w:rsid w:val="00E45AF5"/>
    <w:rsid w:val="00E45C90"/>
    <w:rsid w:val="00E45EBF"/>
    <w:rsid w:val="00E4645D"/>
    <w:rsid w:val="00E46925"/>
    <w:rsid w:val="00E469AE"/>
    <w:rsid w:val="00E46B07"/>
    <w:rsid w:val="00E4714E"/>
    <w:rsid w:val="00E4721A"/>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2D3"/>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0A2"/>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31E"/>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3E8"/>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3BC"/>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3F"/>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2CF"/>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922"/>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4A6"/>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4F98"/>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87A"/>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0FA7"/>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201"/>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0A03"/>
    <w:rsid w:val="00F61584"/>
    <w:rsid w:val="00F6163B"/>
    <w:rsid w:val="00F61BE6"/>
    <w:rsid w:val="00F625BA"/>
    <w:rsid w:val="00F628D0"/>
    <w:rsid w:val="00F62A3B"/>
    <w:rsid w:val="00F62CA1"/>
    <w:rsid w:val="00F62D89"/>
    <w:rsid w:val="00F63071"/>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0AF7"/>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38B"/>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87C43"/>
    <w:rsid w:val="00F903CC"/>
    <w:rsid w:val="00F90CF7"/>
    <w:rsid w:val="00F90F0E"/>
    <w:rsid w:val="00F90F12"/>
    <w:rsid w:val="00F910D9"/>
    <w:rsid w:val="00F910E4"/>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135"/>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929"/>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712"/>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1CE"/>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2FA4"/>
    <w:rsid w:val="00FD311F"/>
    <w:rsid w:val="00FD32A7"/>
    <w:rsid w:val="00FD34FC"/>
    <w:rsid w:val="00FD3D3C"/>
    <w:rsid w:val="00FD419D"/>
    <w:rsid w:val="00FD46CB"/>
    <w:rsid w:val="00FD48F2"/>
    <w:rsid w:val="00FD4C4F"/>
    <w:rsid w:val="00FD4CBC"/>
    <w:rsid w:val="00FD4E68"/>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D5A"/>
    <w:rsid w:val="00FF7F9C"/>
    <w:rsid w:val="01213267"/>
    <w:rsid w:val="053B605B"/>
    <w:rsid w:val="054D73EA"/>
    <w:rsid w:val="0553A775"/>
    <w:rsid w:val="07F31AD1"/>
    <w:rsid w:val="0ADC4376"/>
    <w:rsid w:val="0B0F0E34"/>
    <w:rsid w:val="0B2FD82C"/>
    <w:rsid w:val="0DE4D3FF"/>
    <w:rsid w:val="0F6C524D"/>
    <w:rsid w:val="0FBCBADA"/>
    <w:rsid w:val="10952CC8"/>
    <w:rsid w:val="10C0CCD3"/>
    <w:rsid w:val="11BE28C7"/>
    <w:rsid w:val="124C638B"/>
    <w:rsid w:val="16C44611"/>
    <w:rsid w:val="17D468DF"/>
    <w:rsid w:val="18E7F009"/>
    <w:rsid w:val="19703940"/>
    <w:rsid w:val="19B85A6B"/>
    <w:rsid w:val="1BBC0495"/>
    <w:rsid w:val="1C89E7A2"/>
    <w:rsid w:val="1CA7DA02"/>
    <w:rsid w:val="2061B175"/>
    <w:rsid w:val="2344CBB4"/>
    <w:rsid w:val="2382B703"/>
    <w:rsid w:val="23BCFC18"/>
    <w:rsid w:val="25987A89"/>
    <w:rsid w:val="28F2A6DC"/>
    <w:rsid w:val="2C7419B3"/>
    <w:rsid w:val="2D0CB275"/>
    <w:rsid w:val="302D4748"/>
    <w:rsid w:val="3142C811"/>
    <w:rsid w:val="33576344"/>
    <w:rsid w:val="3548EFCE"/>
    <w:rsid w:val="35702A9C"/>
    <w:rsid w:val="35CE3D77"/>
    <w:rsid w:val="38266039"/>
    <w:rsid w:val="387F9A68"/>
    <w:rsid w:val="399C433E"/>
    <w:rsid w:val="39E0D566"/>
    <w:rsid w:val="3D19A320"/>
    <w:rsid w:val="3EE9AA6B"/>
    <w:rsid w:val="3F1E3E71"/>
    <w:rsid w:val="447553A1"/>
    <w:rsid w:val="455DAB5A"/>
    <w:rsid w:val="469BBCD2"/>
    <w:rsid w:val="49036DEB"/>
    <w:rsid w:val="4A572ECA"/>
    <w:rsid w:val="4B0B06E2"/>
    <w:rsid w:val="4C908333"/>
    <w:rsid w:val="50FC4322"/>
    <w:rsid w:val="529B6D82"/>
    <w:rsid w:val="530BDA1C"/>
    <w:rsid w:val="54A7AA7D"/>
    <w:rsid w:val="567A6BD1"/>
    <w:rsid w:val="576B84A6"/>
    <w:rsid w:val="599B6801"/>
    <w:rsid w:val="5F0CF447"/>
    <w:rsid w:val="5F5F7CF3"/>
    <w:rsid w:val="61C261E0"/>
    <w:rsid w:val="61F52C9E"/>
    <w:rsid w:val="62449509"/>
    <w:rsid w:val="668DA02C"/>
    <w:rsid w:val="6AC35B1D"/>
    <w:rsid w:val="6BD24EF2"/>
    <w:rsid w:val="6F3F4B23"/>
    <w:rsid w:val="6FF7661A"/>
    <w:rsid w:val="71926F87"/>
    <w:rsid w:val="744EF0A1"/>
    <w:rsid w:val="74D559D0"/>
    <w:rsid w:val="764E43A6"/>
    <w:rsid w:val="792261C4"/>
    <w:rsid w:val="79D39787"/>
    <w:rsid w:val="7CDC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6CB"/>
    <w:rPr>
      <w:rFonts w:ascii="Times New Roman" w:eastAsia="Times New Roman" w:hAnsi="Times New Roman"/>
      <w:sz w:val="24"/>
      <w:szCs w:val="24"/>
      <w:lang w:val="en-SE"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ind w:left="454" w:hanging="454"/>
    </w:pPr>
    <w:rPr>
      <w:sz w:val="16"/>
    </w:rPr>
  </w:style>
  <w:style w:type="paragraph" w:customStyle="1" w:styleId="TAH">
    <w:name w:val="TAH"/>
    <w:basedOn w:val="TAC"/>
    <w:link w:val="TAHCar"/>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style>
  <w:style w:type="paragraph" w:customStyle="1" w:styleId="EW">
    <w:name w:val="EW"/>
    <w:basedOn w:val="EX"/>
    <w:rsid w:val="00477A61"/>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qFormat/>
    <w:rsid w:val="00477A61"/>
    <w:pPr>
      <w:keepNext/>
      <w:keepLines/>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rPr>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 w:type="character" w:customStyle="1" w:styleId="normaltextrun">
    <w:name w:val="normaltextrun"/>
    <w:basedOn w:val="DefaultParagraphFont"/>
    <w:rsid w:val="00BB5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2069597">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88299881">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7875">
      <w:bodyDiv w:val="1"/>
      <w:marLeft w:val="0"/>
      <w:marRight w:val="0"/>
      <w:marTop w:val="0"/>
      <w:marBottom w:val="0"/>
      <w:divBdr>
        <w:top w:val="none" w:sz="0" w:space="0" w:color="auto"/>
        <w:left w:val="none" w:sz="0" w:space="0" w:color="auto"/>
        <w:bottom w:val="none" w:sz="0" w:space="0" w:color="auto"/>
        <w:right w:val="none" w:sz="0" w:space="0" w:color="auto"/>
      </w:divBdr>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606726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68003956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11947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059572">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customXml/itemProps4.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276</TotalTime>
  <Pages>2</Pages>
  <Words>632</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108</cp:revision>
  <cp:lastPrinted>2018-04-06T14:24:00Z</cp:lastPrinted>
  <dcterms:created xsi:type="dcterms:W3CDTF">2023-03-29T14:49:00Z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